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B1D" w:rsidRPr="00B36B1D" w:rsidRDefault="00B36B1D" w:rsidP="00B36B1D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r w:rsidRPr="00B36B1D">
        <w:rPr>
          <w:rFonts w:ascii="Times New Roman" w:eastAsia="Times New Roman" w:hAnsi="Times New Roman" w:cs="Times New Roman"/>
          <w:b/>
          <w:bCs/>
          <w:sz w:val="24"/>
          <w:szCs w:val="24"/>
        </w:rPr>
        <w:t>Contract Award</w:t>
      </w:r>
    </w:p>
    <w:p w:rsidR="00B36B1D" w:rsidRPr="00B36B1D" w:rsidRDefault="00B36B1D" w:rsidP="00B36B1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B1D">
        <w:rPr>
          <w:rFonts w:ascii="Times New Roman" w:eastAsia="Times New Roman" w:hAnsi="Times New Roman" w:cs="Times New Roman"/>
          <w:b/>
          <w:bCs/>
          <w:sz w:val="24"/>
          <w:szCs w:val="24"/>
        </w:rPr>
        <w:t>Project: </w:t>
      </w:r>
      <w:r w:rsidRPr="00B36B1D">
        <w:rPr>
          <w:rFonts w:ascii="Times New Roman" w:eastAsia="Times New Roman" w:hAnsi="Times New Roman" w:cs="Times New Roman"/>
          <w:sz w:val="24"/>
          <w:szCs w:val="24"/>
        </w:rPr>
        <w:t>P164424-Montenegro Second Institutional Development and Agriculture Strengthening Project</w:t>
      </w:r>
      <w:r w:rsidRPr="00B36B1D">
        <w:rPr>
          <w:rFonts w:ascii="Times New Roman" w:eastAsia="Times New Roman" w:hAnsi="Times New Roman" w:cs="Times New Roman"/>
          <w:sz w:val="24"/>
          <w:szCs w:val="24"/>
        </w:rPr>
        <w:br/>
      </w:r>
      <w:r w:rsidRPr="00B36B1D">
        <w:rPr>
          <w:rFonts w:ascii="Times New Roman" w:eastAsia="Times New Roman" w:hAnsi="Times New Roman" w:cs="Times New Roman"/>
          <w:b/>
          <w:bCs/>
          <w:sz w:val="24"/>
          <w:szCs w:val="24"/>
        </w:rPr>
        <w:t>Loan/Credit/TF Info: </w:t>
      </w:r>
      <w:r w:rsidRPr="00B36B1D">
        <w:rPr>
          <w:rFonts w:ascii="Times New Roman" w:eastAsia="Times New Roman" w:hAnsi="Times New Roman" w:cs="Times New Roman"/>
          <w:sz w:val="24"/>
          <w:szCs w:val="24"/>
        </w:rPr>
        <w:t>IBRD-88200</w:t>
      </w:r>
      <w:r w:rsidRPr="00B36B1D">
        <w:rPr>
          <w:rFonts w:ascii="Times New Roman" w:eastAsia="Times New Roman" w:hAnsi="Times New Roman" w:cs="Times New Roman"/>
          <w:sz w:val="24"/>
          <w:szCs w:val="24"/>
        </w:rPr>
        <w:br/>
      </w:r>
      <w:r w:rsidRPr="00B36B1D">
        <w:rPr>
          <w:rFonts w:ascii="Times New Roman" w:eastAsia="Times New Roman" w:hAnsi="Times New Roman" w:cs="Times New Roman"/>
          <w:b/>
          <w:bCs/>
          <w:sz w:val="24"/>
          <w:szCs w:val="24"/>
        </w:rPr>
        <w:t>Bid/Contract Reference No: </w:t>
      </w:r>
      <w:r w:rsidRPr="00B36B1D">
        <w:rPr>
          <w:rFonts w:ascii="Times New Roman" w:eastAsia="Times New Roman" w:hAnsi="Times New Roman" w:cs="Times New Roman"/>
          <w:sz w:val="24"/>
          <w:szCs w:val="24"/>
        </w:rPr>
        <w:t>2.2.3.</w:t>
      </w:r>
      <w:r w:rsidRPr="00B36B1D">
        <w:rPr>
          <w:rFonts w:ascii="Times New Roman" w:eastAsia="Times New Roman" w:hAnsi="Times New Roman" w:cs="Times New Roman"/>
          <w:sz w:val="24"/>
          <w:szCs w:val="24"/>
        </w:rPr>
        <w:br/>
      </w:r>
      <w:r w:rsidRPr="00B36B1D">
        <w:rPr>
          <w:rFonts w:ascii="Times New Roman" w:eastAsia="Times New Roman" w:hAnsi="Times New Roman" w:cs="Times New Roman"/>
          <w:b/>
          <w:bCs/>
          <w:sz w:val="24"/>
          <w:szCs w:val="24"/>
        </w:rPr>
        <w:t>Procurement Method: </w:t>
      </w:r>
      <w:r w:rsidRPr="00B36B1D">
        <w:rPr>
          <w:rFonts w:ascii="Times New Roman" w:eastAsia="Times New Roman" w:hAnsi="Times New Roman" w:cs="Times New Roman"/>
          <w:sz w:val="24"/>
          <w:szCs w:val="24"/>
        </w:rPr>
        <w:t>RFB-Request for Bids</w:t>
      </w:r>
      <w:r w:rsidRPr="00B36B1D">
        <w:rPr>
          <w:rFonts w:ascii="Times New Roman" w:eastAsia="Times New Roman" w:hAnsi="Times New Roman" w:cs="Times New Roman"/>
          <w:sz w:val="24"/>
          <w:szCs w:val="24"/>
        </w:rPr>
        <w:br/>
      </w:r>
      <w:r w:rsidRPr="00B36B1D">
        <w:rPr>
          <w:rFonts w:ascii="Times New Roman" w:eastAsia="Times New Roman" w:hAnsi="Times New Roman" w:cs="Times New Roman"/>
          <w:b/>
          <w:bCs/>
          <w:sz w:val="24"/>
          <w:szCs w:val="24"/>
        </w:rPr>
        <w:t>Scope of Contract: </w:t>
      </w:r>
      <w:r w:rsidRPr="00B36B1D">
        <w:rPr>
          <w:rFonts w:ascii="Times New Roman" w:eastAsia="Times New Roman" w:hAnsi="Times New Roman" w:cs="Times New Roman"/>
          <w:sz w:val="24"/>
          <w:szCs w:val="24"/>
        </w:rPr>
        <w:t xml:space="preserve">Laboratory equipment for National Referent </w:t>
      </w:r>
      <w:proofErr w:type="spellStart"/>
      <w:r w:rsidRPr="00B36B1D">
        <w:rPr>
          <w:rFonts w:ascii="Times New Roman" w:eastAsia="Times New Roman" w:hAnsi="Times New Roman" w:cs="Times New Roman"/>
          <w:sz w:val="24"/>
          <w:szCs w:val="24"/>
        </w:rPr>
        <w:t>Phytosanitary</w:t>
      </w:r>
      <w:proofErr w:type="spellEnd"/>
      <w:r w:rsidRPr="00B36B1D">
        <w:rPr>
          <w:rFonts w:ascii="Times New Roman" w:eastAsia="Times New Roman" w:hAnsi="Times New Roman" w:cs="Times New Roman"/>
          <w:sz w:val="24"/>
          <w:szCs w:val="24"/>
        </w:rPr>
        <w:t xml:space="preserve"> Laboratory (Lot4</w:t>
      </w:r>
      <w:proofErr w:type="gramStart"/>
      <w:r w:rsidRPr="00B36B1D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B36B1D">
        <w:rPr>
          <w:rFonts w:ascii="Times New Roman" w:eastAsia="Times New Roman" w:hAnsi="Times New Roman" w:cs="Times New Roman"/>
          <w:sz w:val="24"/>
          <w:szCs w:val="24"/>
        </w:rPr>
        <w:br/>
      </w:r>
      <w:r w:rsidRPr="00B36B1D">
        <w:rPr>
          <w:rFonts w:ascii="Times New Roman" w:eastAsia="Times New Roman" w:hAnsi="Times New Roman" w:cs="Times New Roman"/>
          <w:b/>
          <w:bCs/>
          <w:sz w:val="24"/>
          <w:szCs w:val="24"/>
        </w:rPr>
        <w:t>Notice Version No: </w:t>
      </w:r>
      <w:r w:rsidRPr="00B36B1D"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B36B1D" w:rsidRPr="00B36B1D" w:rsidRDefault="00B36B1D" w:rsidP="00B36B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6B1D" w:rsidRPr="00B36B1D" w:rsidRDefault="00B36B1D" w:rsidP="00B36B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B1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 Notification of Award </w:t>
      </w:r>
      <w:proofErr w:type="gramStart"/>
      <w:r w:rsidRPr="00B36B1D">
        <w:rPr>
          <w:rFonts w:ascii="Times New Roman" w:eastAsia="Times New Roman" w:hAnsi="Times New Roman" w:cs="Times New Roman"/>
          <w:b/>
          <w:bCs/>
          <w:sz w:val="24"/>
          <w:szCs w:val="24"/>
        </w:rPr>
        <w:t>Issued</w:t>
      </w:r>
      <w:proofErr w:type="gramEnd"/>
      <w:r w:rsidRPr="00B36B1D">
        <w:rPr>
          <w:rFonts w:ascii="Times New Roman" w:eastAsia="Times New Roman" w:hAnsi="Times New Roman" w:cs="Times New Roman"/>
          <w:sz w:val="24"/>
          <w:szCs w:val="24"/>
        </w:rPr>
        <w:br/>
        <w:t>(YYYY/MM/DD)</w:t>
      </w:r>
      <w:r w:rsidRPr="00B36B1D">
        <w:rPr>
          <w:rFonts w:ascii="Times New Roman" w:eastAsia="Times New Roman" w:hAnsi="Times New Roman" w:cs="Times New Roman"/>
          <w:sz w:val="24"/>
          <w:szCs w:val="24"/>
        </w:rPr>
        <w:br/>
        <w:t>2025/12/19</w:t>
      </w:r>
    </w:p>
    <w:p w:rsidR="00B36B1D" w:rsidRPr="00B36B1D" w:rsidRDefault="00B36B1D" w:rsidP="00B36B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B1D">
        <w:rPr>
          <w:rFonts w:ascii="Times New Roman" w:eastAsia="Times New Roman" w:hAnsi="Times New Roman" w:cs="Times New Roman"/>
          <w:b/>
          <w:bCs/>
          <w:sz w:val="24"/>
          <w:szCs w:val="24"/>
        </w:rPr>
        <w:t>Duration of Contract</w:t>
      </w:r>
      <w:r w:rsidRPr="00B36B1D">
        <w:rPr>
          <w:rFonts w:ascii="Times New Roman" w:eastAsia="Times New Roman" w:hAnsi="Times New Roman" w:cs="Times New Roman"/>
          <w:sz w:val="24"/>
          <w:szCs w:val="24"/>
        </w:rPr>
        <w:br/>
      </w:r>
      <w:r w:rsidRPr="00B36B1D">
        <w:rPr>
          <w:rFonts w:ascii="Times New Roman" w:eastAsia="Times New Roman" w:hAnsi="Times New Roman" w:cs="Times New Roman"/>
          <w:sz w:val="24"/>
          <w:szCs w:val="24"/>
        </w:rPr>
        <w:br/>
        <w:t>69 Day(s)</w:t>
      </w:r>
    </w:p>
    <w:p w:rsidR="00B36B1D" w:rsidRPr="00B36B1D" w:rsidRDefault="00B36B1D" w:rsidP="00B36B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B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Awarded Bidder(s):</w:t>
      </w:r>
    </w:p>
    <w:p w:rsidR="00B36B1D" w:rsidRPr="00B36B1D" w:rsidRDefault="00B36B1D" w:rsidP="00B36B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B1D">
        <w:rPr>
          <w:rFonts w:ascii="Times New Roman" w:eastAsia="Times New Roman" w:hAnsi="Times New Roman" w:cs="Times New Roman"/>
          <w:b/>
          <w:bCs/>
          <w:sz w:val="24"/>
          <w:szCs w:val="24"/>
        </w:rPr>
        <w:t>LABENA (1037140</w:t>
      </w:r>
      <w:proofErr w:type="gramStart"/>
      <w:r w:rsidRPr="00B36B1D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B36B1D">
        <w:rPr>
          <w:rFonts w:ascii="Times New Roman" w:eastAsia="Times New Roman" w:hAnsi="Times New Roman" w:cs="Times New Roman"/>
          <w:sz w:val="24"/>
          <w:szCs w:val="24"/>
        </w:rPr>
        <w:br/>
        <w:t>Podgorica</w:t>
      </w:r>
      <w:r w:rsidRPr="00B36B1D">
        <w:rPr>
          <w:rFonts w:ascii="Times New Roman" w:eastAsia="Times New Roman" w:hAnsi="Times New Roman" w:cs="Times New Roman"/>
          <w:sz w:val="24"/>
          <w:szCs w:val="24"/>
        </w:rPr>
        <w:br/>
        <w:t>Country: Montenegro</w:t>
      </w:r>
      <w:r w:rsidRPr="00B36B1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36B1D" w:rsidRPr="00B36B1D" w:rsidRDefault="00B36B1D" w:rsidP="00B36B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B1D">
        <w:rPr>
          <w:rFonts w:ascii="Times New Roman" w:eastAsia="Times New Roman" w:hAnsi="Times New Roman" w:cs="Times New Roman"/>
          <w:b/>
          <w:bCs/>
          <w:sz w:val="24"/>
          <w:szCs w:val="24"/>
        </w:rPr>
        <w:t>LABENA (1062472</w:t>
      </w:r>
      <w:proofErr w:type="gramStart"/>
      <w:r w:rsidRPr="00B36B1D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B36B1D">
        <w:rPr>
          <w:rFonts w:ascii="Times New Roman" w:eastAsia="Times New Roman" w:hAnsi="Times New Roman" w:cs="Times New Roman"/>
          <w:sz w:val="24"/>
          <w:szCs w:val="24"/>
        </w:rPr>
        <w:br/>
        <w:t>Belgrade</w:t>
      </w:r>
      <w:r w:rsidRPr="00B36B1D">
        <w:rPr>
          <w:rFonts w:ascii="Times New Roman" w:eastAsia="Times New Roman" w:hAnsi="Times New Roman" w:cs="Times New Roman"/>
          <w:sz w:val="24"/>
          <w:szCs w:val="24"/>
        </w:rPr>
        <w:br/>
        <w:t>Country: Serbia</w:t>
      </w:r>
      <w:r w:rsidRPr="00B36B1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36B1D" w:rsidRPr="00B36B1D" w:rsidRDefault="00B36B1D" w:rsidP="00B36B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B1D">
        <w:rPr>
          <w:rFonts w:ascii="Times New Roman" w:eastAsia="Times New Roman" w:hAnsi="Times New Roman" w:cs="Times New Roman"/>
          <w:sz w:val="24"/>
          <w:szCs w:val="24"/>
        </w:rPr>
        <w:t>Bid Price at Opening</w:t>
      </w:r>
      <w:r w:rsidRPr="00B36B1D">
        <w:rPr>
          <w:rFonts w:ascii="Times New Roman" w:eastAsia="Times New Roman" w:hAnsi="Times New Roman" w:cs="Times New Roman"/>
          <w:sz w:val="24"/>
          <w:szCs w:val="24"/>
        </w:rPr>
        <w:br/>
        <w:t>EUR</w:t>
      </w:r>
      <w:r w:rsidRPr="00B36B1D">
        <w:rPr>
          <w:rFonts w:ascii="Times New Roman" w:eastAsia="Times New Roman" w:hAnsi="Times New Roman" w:cs="Times New Roman"/>
          <w:sz w:val="24"/>
          <w:szCs w:val="24"/>
        </w:rPr>
        <w:br/>
      </w:r>
      <w:r w:rsidRPr="00B36B1D">
        <w:rPr>
          <w:rFonts w:ascii="Times New Roman" w:eastAsia="Times New Roman" w:hAnsi="Times New Roman" w:cs="Times New Roman"/>
          <w:sz w:val="24"/>
          <w:szCs w:val="24"/>
        </w:rPr>
        <w:br/>
        <w:t>Evaluated Bid Price</w:t>
      </w:r>
      <w:r w:rsidRPr="00B36B1D">
        <w:rPr>
          <w:rFonts w:ascii="Times New Roman" w:eastAsia="Times New Roman" w:hAnsi="Times New Roman" w:cs="Times New Roman"/>
          <w:sz w:val="24"/>
          <w:szCs w:val="24"/>
        </w:rPr>
        <w:br/>
        <w:t>EUR 91119.05</w:t>
      </w:r>
    </w:p>
    <w:p w:rsidR="00B36B1D" w:rsidRPr="00B36B1D" w:rsidRDefault="00B36B1D" w:rsidP="00B36B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6B1D" w:rsidRPr="00B36B1D" w:rsidRDefault="00B36B1D" w:rsidP="00B36B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B1D">
        <w:rPr>
          <w:rFonts w:ascii="Times New Roman" w:eastAsia="Times New Roman" w:hAnsi="Times New Roman" w:cs="Times New Roman"/>
          <w:sz w:val="24"/>
          <w:szCs w:val="24"/>
        </w:rPr>
        <w:t>Signed Contract price</w:t>
      </w:r>
      <w:r w:rsidRPr="00B36B1D">
        <w:rPr>
          <w:rFonts w:ascii="Times New Roman" w:eastAsia="Times New Roman" w:hAnsi="Times New Roman" w:cs="Times New Roman"/>
          <w:sz w:val="24"/>
          <w:szCs w:val="24"/>
        </w:rPr>
        <w:br/>
        <w:t>EUR 91119.05</w:t>
      </w:r>
    </w:p>
    <w:bookmarkEnd w:id="0"/>
    <w:p w:rsidR="00AA0E59" w:rsidRDefault="00AA0E59"/>
    <w:sectPr w:rsidR="00AA0E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B1D"/>
    <w:rsid w:val="00AA0E59"/>
    <w:rsid w:val="00B3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45E0C6-A0C3-44EA-B439-98AFEAA0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36B1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36B1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36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sc-word-wrap">
    <w:name w:val="desc-word-wrap"/>
    <w:basedOn w:val="DefaultParagraphFont"/>
    <w:rsid w:val="00B36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2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9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3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3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30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47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3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17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2026-04-14T08:52:00Z</dcterms:created>
  <dcterms:modified xsi:type="dcterms:W3CDTF">2026-04-14T08:52:00Z</dcterms:modified>
</cp:coreProperties>
</file>